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28687F" w:rsidRPr="00F9613B">
      <w:pPr>
        <w:rPr>
          <w:rFonts w:ascii="Times New Roman" w:hAnsi="Times New Roman" w:cs="Times New Roman"/>
        </w:rPr>
      </w:pPr>
      <w:bookmarkStart w:id="0" w:name="_GoBack"/>
      <w:bookmarkEnd w:id="0"/>
      <w:r w:rsidRPr="00F9613B">
        <w:rPr>
          <w:rFonts w:ascii="Times New Roman" w:hAnsi="Times New Roman" w:cs="Times New Roman"/>
        </w:rPr>
        <w:t>In Retrospect</w:t>
      </w:r>
    </w:p>
    <w:p w:rsidR="00D07D4D" w:rsidRPr="00F9613B">
      <w:pPr>
        <w:rPr>
          <w:rFonts w:ascii="Times New Roman" w:hAnsi="Times New Roman" w:cs="Times New Roman"/>
        </w:rPr>
      </w:pPr>
      <w:r>
        <w:rPr>
          <w:rFonts w:ascii="Times New Roman" w:hAnsi="Times New Roman" w:cs="Times New Roman"/>
        </w:rPr>
        <w:t>June 8, 2025</w:t>
      </w:r>
    </w:p>
    <w:p w:rsidR="00D07D4D" w:rsidRPr="00F9613B">
      <w:pPr>
        <w:rPr>
          <w:rFonts w:ascii="Times New Roman" w:hAnsi="Times New Roman" w:cs="Times New Roman"/>
        </w:rPr>
      </w:pPr>
      <w:r w:rsidRPr="00F9613B">
        <w:rPr>
          <w:rFonts w:ascii="Times New Roman" w:hAnsi="Times New Roman" w:cs="Times New Roman"/>
        </w:rPr>
        <w:t>#</w:t>
      </w:r>
      <w:r w:rsidR="00A72C9C">
        <w:rPr>
          <w:rFonts w:ascii="Times New Roman" w:hAnsi="Times New Roman" w:cs="Times New Roman"/>
        </w:rPr>
        <w:t>7</w:t>
      </w:r>
      <w:r w:rsidRPr="00F9613B">
        <w:rPr>
          <w:rFonts w:ascii="Times New Roman" w:hAnsi="Times New Roman" w:cs="Times New Roman"/>
        </w:rPr>
        <w:t xml:space="preserve"> </w:t>
      </w:r>
      <w:r w:rsidR="00281153">
        <w:rPr>
          <w:rFonts w:ascii="Times New Roman" w:hAnsi="Times New Roman" w:cs="Times New Roman"/>
        </w:rPr>
        <w:t xml:space="preserve">The </w:t>
      </w:r>
      <w:r w:rsidRPr="00F2789B" w:rsidR="00281153">
        <w:rPr>
          <w:rFonts w:ascii="Times New Roman" w:hAnsi="Times New Roman" w:cs="Times New Roman"/>
          <w:i/>
          <w:iCs/>
        </w:rPr>
        <w:t>CNL</w:t>
      </w:r>
      <w:r w:rsidR="00281153">
        <w:rPr>
          <w:rFonts w:ascii="Times New Roman" w:hAnsi="Times New Roman" w:cs="Times New Roman"/>
        </w:rPr>
        <w:t xml:space="preserve"> Research Forum and </w:t>
      </w:r>
      <w:r w:rsidR="006B6E1A">
        <w:rPr>
          <w:rFonts w:ascii="Times New Roman" w:hAnsi="Times New Roman" w:cs="Times New Roman"/>
        </w:rPr>
        <w:t xml:space="preserve">the </w:t>
      </w:r>
      <w:r w:rsidR="00281153">
        <w:rPr>
          <w:rFonts w:ascii="Times New Roman" w:hAnsi="Times New Roman" w:cs="Times New Roman"/>
        </w:rPr>
        <w:t>Motts Storecard</w:t>
      </w:r>
    </w:p>
    <w:p w:rsidR="0035363F" w:rsidP="00AE39AB">
      <w:pPr>
        <w:jc w:val="both"/>
        <w:rPr>
          <w:rFonts w:ascii="Times New Roman" w:hAnsi="Times New Roman" w:cs="Times New Roman"/>
        </w:rPr>
      </w:pPr>
      <w:r>
        <w:rPr>
          <w:rFonts w:ascii="Times New Roman" w:hAnsi="Times New Roman" w:cs="Times New Roman"/>
        </w:rPr>
        <w:t xml:space="preserve">In </w:t>
      </w:r>
      <w:r w:rsidRPr="00614C28">
        <w:rPr>
          <w:rFonts w:ascii="Times New Roman" w:hAnsi="Times New Roman" w:cs="Times New Roman"/>
          <w:i/>
          <w:iCs/>
        </w:rPr>
        <w:t>The Colonial Newsletter</w:t>
      </w:r>
      <w:r w:rsidR="002B01C3">
        <w:rPr>
          <w:rFonts w:ascii="Times New Roman" w:hAnsi="Times New Roman" w:cs="Times New Roman"/>
        </w:rPr>
        <w:t>, No. 9</w:t>
      </w:r>
      <w:r w:rsidR="00F2789B">
        <w:rPr>
          <w:rFonts w:ascii="Times New Roman" w:hAnsi="Times New Roman" w:cs="Times New Roman"/>
        </w:rPr>
        <w:t xml:space="preserve"> (</w:t>
      </w:r>
      <w:r w:rsidR="002B01C3">
        <w:rPr>
          <w:rFonts w:ascii="Times New Roman" w:hAnsi="Times New Roman" w:cs="Times New Roman"/>
        </w:rPr>
        <w:t>August 1963</w:t>
      </w:r>
      <w:r w:rsidR="00F2789B">
        <w:rPr>
          <w:rFonts w:ascii="Times New Roman" w:hAnsi="Times New Roman" w:cs="Times New Roman"/>
        </w:rPr>
        <w:t>)</w:t>
      </w:r>
      <w:r w:rsidR="002B01C3">
        <w:rPr>
          <w:rFonts w:ascii="Times New Roman" w:hAnsi="Times New Roman" w:cs="Times New Roman"/>
        </w:rPr>
        <w:t xml:space="preserve">, editor Jim Spilman </w:t>
      </w:r>
      <w:r w:rsidR="002E0942">
        <w:rPr>
          <w:rFonts w:ascii="Times New Roman" w:hAnsi="Times New Roman" w:cs="Times New Roman"/>
        </w:rPr>
        <w:t>inaugurated</w:t>
      </w:r>
      <w:r w:rsidR="00A21EF8">
        <w:rPr>
          <w:rFonts w:ascii="Times New Roman" w:hAnsi="Times New Roman" w:cs="Times New Roman"/>
        </w:rPr>
        <w:t xml:space="preserve"> the </w:t>
      </w:r>
      <w:r w:rsidR="002E0942">
        <w:rPr>
          <w:rFonts w:ascii="Times New Roman" w:hAnsi="Times New Roman" w:cs="Times New Roman"/>
        </w:rPr>
        <w:t>RESEARCH</w:t>
      </w:r>
      <w:r w:rsidR="00A21EF8">
        <w:rPr>
          <w:rFonts w:ascii="Times New Roman" w:hAnsi="Times New Roman" w:cs="Times New Roman"/>
        </w:rPr>
        <w:t xml:space="preserve"> FORUM</w:t>
      </w:r>
      <w:r w:rsidR="00AB7756">
        <w:rPr>
          <w:rFonts w:ascii="Times New Roman" w:hAnsi="Times New Roman" w:cs="Times New Roman"/>
        </w:rPr>
        <w:t xml:space="preserve"> as a way to </w:t>
      </w:r>
      <w:r w:rsidR="00746476">
        <w:rPr>
          <w:rFonts w:ascii="Times New Roman" w:hAnsi="Times New Roman" w:cs="Times New Roman"/>
        </w:rPr>
        <w:t>combat</w:t>
      </w:r>
      <w:r w:rsidR="00AB7756">
        <w:rPr>
          <w:rFonts w:ascii="Times New Roman" w:hAnsi="Times New Roman" w:cs="Times New Roman"/>
        </w:rPr>
        <w:t xml:space="preserve"> “Two </w:t>
      </w:r>
      <w:r w:rsidR="002E5C8B">
        <w:rPr>
          <w:rFonts w:ascii="Times New Roman" w:hAnsi="Times New Roman" w:cs="Times New Roman"/>
        </w:rPr>
        <w:t>of the major roadblocks to researchers in the field of Colonial Numismatics</w:t>
      </w:r>
      <w:r w:rsidR="00F414AA">
        <w:rPr>
          <w:rFonts w:ascii="Times New Roman" w:hAnsi="Times New Roman" w:cs="Times New Roman"/>
        </w:rPr>
        <w:t xml:space="preserve">.”  These </w:t>
      </w:r>
      <w:r w:rsidR="002E0942">
        <w:rPr>
          <w:rFonts w:ascii="Times New Roman" w:hAnsi="Times New Roman" w:cs="Times New Roman"/>
        </w:rPr>
        <w:t>being</w:t>
      </w:r>
      <w:r w:rsidR="00EA042C">
        <w:rPr>
          <w:rFonts w:ascii="Times New Roman" w:hAnsi="Times New Roman" w:cs="Times New Roman"/>
        </w:rPr>
        <w:t>,</w:t>
      </w:r>
      <w:r w:rsidR="00F414AA">
        <w:rPr>
          <w:rFonts w:ascii="Times New Roman" w:hAnsi="Times New Roman" w:cs="Times New Roman"/>
        </w:rPr>
        <w:t xml:space="preserve"> “the difficulties associated with identification of original sources of dat</w:t>
      </w:r>
      <w:r w:rsidR="002E0942">
        <w:rPr>
          <w:rFonts w:ascii="Times New Roman" w:hAnsi="Times New Roman" w:cs="Times New Roman"/>
        </w:rPr>
        <w:t>a</w:t>
      </w:r>
      <w:r w:rsidR="00F414AA">
        <w:rPr>
          <w:rFonts w:ascii="Times New Roman" w:hAnsi="Times New Roman" w:cs="Times New Roman"/>
        </w:rPr>
        <w:t xml:space="preserve"> and obtaining details regarding scarce specimens.”</w:t>
      </w:r>
      <w:r w:rsidR="00786F27">
        <w:rPr>
          <w:rFonts w:ascii="Times New Roman" w:hAnsi="Times New Roman" w:cs="Times New Roman"/>
        </w:rPr>
        <w:t xml:space="preserve">  The Research Forum became a regular feature of the </w:t>
      </w:r>
      <w:r w:rsidRPr="0090392B" w:rsidR="00786F27">
        <w:rPr>
          <w:rFonts w:ascii="Times New Roman" w:hAnsi="Times New Roman" w:cs="Times New Roman"/>
          <w:i/>
          <w:iCs/>
        </w:rPr>
        <w:t>CNL</w:t>
      </w:r>
      <w:r w:rsidR="005A45B2">
        <w:rPr>
          <w:rFonts w:ascii="Times New Roman" w:hAnsi="Times New Roman" w:cs="Times New Roman"/>
        </w:rPr>
        <w:t xml:space="preserve"> for the next forty years</w:t>
      </w:r>
      <w:r w:rsidR="000823AB">
        <w:rPr>
          <w:rFonts w:ascii="Times New Roman" w:hAnsi="Times New Roman" w:cs="Times New Roman"/>
        </w:rPr>
        <w:t>.</w:t>
      </w:r>
    </w:p>
    <w:p w:rsidR="000823AB" w:rsidP="00AE39AB">
      <w:pPr>
        <w:jc w:val="both"/>
        <w:rPr>
          <w:rFonts w:ascii="Times New Roman" w:hAnsi="Times New Roman" w:cs="Times New Roman"/>
        </w:rPr>
      </w:pPr>
      <w:r>
        <w:rPr>
          <w:rFonts w:ascii="Times New Roman" w:hAnsi="Times New Roman" w:cs="Times New Roman"/>
        </w:rPr>
        <w:t>Readers were invited to submit their requests or questions, which were then assigned an identification (RF) number</w:t>
      </w:r>
      <w:r w:rsidR="0059694D">
        <w:rPr>
          <w:rFonts w:ascii="Times New Roman" w:hAnsi="Times New Roman" w:cs="Times New Roman"/>
        </w:rPr>
        <w:t xml:space="preserve">. </w:t>
      </w:r>
      <w:r w:rsidR="00EE2905">
        <w:rPr>
          <w:rFonts w:ascii="Times New Roman" w:hAnsi="Times New Roman" w:cs="Times New Roman"/>
        </w:rPr>
        <w:t xml:space="preserve"> In the </w:t>
      </w:r>
      <w:r w:rsidR="00FD340E">
        <w:rPr>
          <w:rFonts w:ascii="Times New Roman" w:hAnsi="Times New Roman" w:cs="Times New Roman"/>
        </w:rPr>
        <w:t xml:space="preserve">April 1999 </w:t>
      </w:r>
      <w:r w:rsidRPr="0090392B" w:rsidR="00FD340E">
        <w:rPr>
          <w:rFonts w:ascii="Times New Roman" w:hAnsi="Times New Roman" w:cs="Times New Roman"/>
          <w:i/>
          <w:iCs/>
        </w:rPr>
        <w:t>CNL</w:t>
      </w:r>
      <w:r w:rsidR="001B27F7">
        <w:rPr>
          <w:rFonts w:ascii="Times New Roman" w:hAnsi="Times New Roman" w:cs="Times New Roman"/>
        </w:rPr>
        <w:t>, Spilman, then Editor Emeritus</w:t>
      </w:r>
      <w:r w:rsidR="00A64CF4">
        <w:rPr>
          <w:rFonts w:ascii="Times New Roman" w:hAnsi="Times New Roman" w:cs="Times New Roman"/>
        </w:rPr>
        <w:t>, wrote “The Research Forum Revisited (Part I)</w:t>
      </w:r>
      <w:r w:rsidR="00062621">
        <w:rPr>
          <w:rFonts w:ascii="Times New Roman" w:hAnsi="Times New Roman" w:cs="Times New Roman"/>
        </w:rPr>
        <w:t>,</w:t>
      </w:r>
      <w:r w:rsidR="00742BCE">
        <w:rPr>
          <w:rFonts w:ascii="Times New Roman" w:hAnsi="Times New Roman" w:cs="Times New Roman"/>
        </w:rPr>
        <w:t>”</w:t>
      </w:r>
      <w:r w:rsidR="00A64CF4">
        <w:rPr>
          <w:rFonts w:ascii="Times New Roman" w:hAnsi="Times New Roman" w:cs="Times New Roman"/>
        </w:rPr>
        <w:t xml:space="preserve"> </w:t>
      </w:r>
      <w:r w:rsidR="00062621">
        <w:rPr>
          <w:rFonts w:ascii="Times New Roman" w:hAnsi="Times New Roman" w:cs="Times New Roman"/>
        </w:rPr>
        <w:t>which</w:t>
      </w:r>
      <w:r w:rsidR="00A64CF4">
        <w:rPr>
          <w:rFonts w:ascii="Times New Roman" w:hAnsi="Times New Roman" w:cs="Times New Roman"/>
        </w:rPr>
        <w:t xml:space="preserve"> </w:t>
      </w:r>
      <w:r w:rsidR="00062621">
        <w:rPr>
          <w:rFonts w:ascii="Times New Roman" w:hAnsi="Times New Roman" w:cs="Times New Roman"/>
        </w:rPr>
        <w:t xml:space="preserve">republished the first twelve RF entries and noted that </w:t>
      </w:r>
      <w:r w:rsidR="005E741F">
        <w:rPr>
          <w:rFonts w:ascii="Times New Roman" w:hAnsi="Times New Roman" w:cs="Times New Roman"/>
        </w:rPr>
        <w:t>“Many responses to these Research Forum questions have been received and published over the year</w:t>
      </w:r>
      <w:r w:rsidR="00373F30">
        <w:rPr>
          <w:rFonts w:ascii="Times New Roman" w:hAnsi="Times New Roman" w:cs="Times New Roman"/>
        </w:rPr>
        <w:t>s</w:t>
      </w:r>
      <w:r w:rsidR="005A3DE0">
        <w:rPr>
          <w:rFonts w:ascii="Times New Roman" w:hAnsi="Times New Roman" w:cs="Times New Roman"/>
        </w:rPr>
        <w:t xml:space="preserve">,” </w:t>
      </w:r>
      <w:r w:rsidR="00E814C5">
        <w:rPr>
          <w:rFonts w:ascii="Times New Roman" w:hAnsi="Times New Roman" w:cs="Times New Roman"/>
        </w:rPr>
        <w:t>yet</w:t>
      </w:r>
      <w:r w:rsidR="001F316D">
        <w:rPr>
          <w:rFonts w:ascii="Times New Roman" w:hAnsi="Times New Roman" w:cs="Times New Roman"/>
        </w:rPr>
        <w:t xml:space="preserve"> “many of these early questions have not elicited a single reply or comment!</w:t>
      </w:r>
      <w:r w:rsidR="00D338BB">
        <w:rPr>
          <w:rFonts w:ascii="Times New Roman" w:hAnsi="Times New Roman" w:cs="Times New Roman"/>
        </w:rPr>
        <w:t>”</w:t>
      </w:r>
    </w:p>
    <w:p w:rsidR="00D338BB" w:rsidP="00AE39AB">
      <w:pPr>
        <w:jc w:val="both"/>
        <w:rPr>
          <w:rFonts w:ascii="Times New Roman" w:hAnsi="Times New Roman" w:cs="Times New Roman"/>
        </w:rPr>
      </w:pPr>
      <w:r>
        <w:rPr>
          <w:rFonts w:ascii="Times New Roman" w:hAnsi="Times New Roman" w:cs="Times New Roman"/>
        </w:rPr>
        <w:t xml:space="preserve">RF-1 </w:t>
      </w:r>
      <w:r w:rsidR="009D0CC1">
        <w:rPr>
          <w:rFonts w:ascii="Times New Roman" w:hAnsi="Times New Roman" w:cs="Times New Roman"/>
        </w:rPr>
        <w:t xml:space="preserve">was one of the questions that had slipped by </w:t>
      </w:r>
      <w:r w:rsidR="009E53CE">
        <w:rPr>
          <w:rFonts w:ascii="Times New Roman" w:hAnsi="Times New Roman" w:cs="Times New Roman"/>
        </w:rPr>
        <w:t xml:space="preserve">without much notice.  It was a simple question about the 1789-dated </w:t>
      </w:r>
      <w:r w:rsidR="00AA0956">
        <w:rPr>
          <w:rFonts w:ascii="Times New Roman" w:hAnsi="Times New Roman" w:cs="Times New Roman"/>
        </w:rPr>
        <w:t>storecard</w:t>
      </w:r>
      <w:r w:rsidR="009E53CE">
        <w:rPr>
          <w:rFonts w:ascii="Times New Roman" w:hAnsi="Times New Roman" w:cs="Times New Roman"/>
        </w:rPr>
        <w:t xml:space="preserve"> for the Mott</w:t>
      </w:r>
      <w:r w:rsidR="00783748">
        <w:rPr>
          <w:rFonts w:ascii="Times New Roman" w:hAnsi="Times New Roman" w:cs="Times New Roman"/>
        </w:rPr>
        <w:t xml:space="preserve"> </w:t>
      </w:r>
      <w:r w:rsidR="00B17DB2">
        <w:rPr>
          <w:rFonts w:ascii="Times New Roman" w:hAnsi="Times New Roman" w:cs="Times New Roman"/>
        </w:rPr>
        <w:t>watchmaking</w:t>
      </w:r>
      <w:r w:rsidR="00783748">
        <w:rPr>
          <w:rFonts w:ascii="Times New Roman" w:hAnsi="Times New Roman" w:cs="Times New Roman"/>
        </w:rPr>
        <w:t xml:space="preserve"> and jewelry shop in New York City.</w:t>
      </w:r>
      <w:r w:rsidR="000415D7">
        <w:rPr>
          <w:rFonts w:ascii="Times New Roman" w:hAnsi="Times New Roman" w:cs="Times New Roman"/>
        </w:rPr>
        <w:t xml:space="preserve"> It read “Has anyone seen the Mott token with lettered edge?”</w:t>
      </w:r>
    </w:p>
    <w:p w:rsidR="00F27AF6" w:rsidP="00AE39AB">
      <w:pPr>
        <w:jc w:val="both"/>
        <w:rPr>
          <w:rFonts w:ascii="Times New Roman" w:hAnsi="Times New Roman" w:cs="Times New Roman"/>
        </w:rPr>
      </w:pPr>
      <w:r>
        <w:rPr>
          <w:rFonts w:ascii="Times New Roman" w:hAnsi="Times New Roman" w:cs="Times New Roman"/>
        </w:rPr>
        <w:t xml:space="preserve">The only report of a lettered edge Mott token was in </w:t>
      </w:r>
      <w:r w:rsidRPr="00050023" w:rsidR="002E7B42">
        <w:rPr>
          <w:rFonts w:ascii="Times New Roman" w:hAnsi="Times New Roman" w:cs="Times New Roman"/>
          <w:i/>
          <w:iCs/>
        </w:rPr>
        <w:t>United States Storecard</w:t>
      </w:r>
      <w:r w:rsidRPr="00050023" w:rsidR="00D465C2">
        <w:rPr>
          <w:rFonts w:ascii="Times New Roman" w:hAnsi="Times New Roman" w:cs="Times New Roman"/>
          <w:i/>
          <w:iCs/>
        </w:rPr>
        <w:t>s</w:t>
      </w:r>
      <w:r w:rsidR="00D465C2">
        <w:rPr>
          <w:rFonts w:ascii="Times New Roman" w:hAnsi="Times New Roman" w:cs="Times New Roman"/>
        </w:rPr>
        <w:t xml:space="preserve"> by Edgar H. Adams (1920).  </w:t>
      </w:r>
      <w:r w:rsidR="00050023">
        <w:rPr>
          <w:rFonts w:ascii="Times New Roman" w:hAnsi="Times New Roman" w:cs="Times New Roman"/>
        </w:rPr>
        <w:t xml:space="preserve">Adams </w:t>
      </w:r>
      <w:r w:rsidR="00404430">
        <w:rPr>
          <w:rFonts w:ascii="Times New Roman" w:hAnsi="Times New Roman" w:cs="Times New Roman"/>
        </w:rPr>
        <w:t xml:space="preserve">No. </w:t>
      </w:r>
      <w:r w:rsidR="00BB1E26">
        <w:rPr>
          <w:rFonts w:ascii="Times New Roman" w:hAnsi="Times New Roman" w:cs="Times New Roman"/>
        </w:rPr>
        <w:t xml:space="preserve">610 </w:t>
      </w:r>
      <w:r w:rsidR="00754E57">
        <w:rPr>
          <w:rFonts w:ascii="Times New Roman" w:hAnsi="Times New Roman" w:cs="Times New Roman"/>
        </w:rPr>
        <w:t>is</w:t>
      </w:r>
      <w:r w:rsidR="00454F20">
        <w:rPr>
          <w:rFonts w:ascii="Times New Roman" w:hAnsi="Times New Roman" w:cs="Times New Roman"/>
        </w:rPr>
        <w:t xml:space="preserve"> </w:t>
      </w:r>
      <w:r w:rsidR="00754E57">
        <w:rPr>
          <w:rFonts w:ascii="Times New Roman" w:hAnsi="Times New Roman" w:cs="Times New Roman"/>
        </w:rPr>
        <w:t>“Motts Jewelers, Clocks and Watches. 1789. A tall clock. R. Eagle. Copper. Thick planchet</w:t>
      </w:r>
      <w:r w:rsidR="00404430">
        <w:rPr>
          <w:rFonts w:ascii="Times New Roman" w:hAnsi="Times New Roman" w:cs="Times New Roman"/>
        </w:rPr>
        <w:t>.” No. 611 is an entry for the “Thin planchet”</w:t>
      </w:r>
      <w:r w:rsidR="00EF37CF">
        <w:rPr>
          <w:rFonts w:ascii="Times New Roman" w:hAnsi="Times New Roman" w:cs="Times New Roman"/>
        </w:rPr>
        <w:t xml:space="preserve"> and no. 612 is the “Engrailed edge.”  Adams no. 613</w:t>
      </w:r>
      <w:r w:rsidR="00B70FBB">
        <w:rPr>
          <w:rFonts w:ascii="Times New Roman" w:hAnsi="Times New Roman" w:cs="Times New Roman"/>
        </w:rPr>
        <w:t xml:space="preserve"> is the Motts </w:t>
      </w:r>
      <w:r w:rsidR="00E14D53">
        <w:rPr>
          <w:rFonts w:ascii="Times New Roman" w:hAnsi="Times New Roman" w:cs="Times New Roman"/>
        </w:rPr>
        <w:t>storecard</w:t>
      </w:r>
      <w:r w:rsidR="00B70FBB">
        <w:rPr>
          <w:rFonts w:ascii="Times New Roman" w:hAnsi="Times New Roman" w:cs="Times New Roman"/>
        </w:rPr>
        <w:t xml:space="preserve"> noted to have “Edge lettered PAYABLE AT LIVERPOOL, LONDON OR BRISTOL.”</w:t>
      </w:r>
    </w:p>
    <w:p w:rsidR="002A6B94" w:rsidP="00AE39AB">
      <w:pPr>
        <w:jc w:val="both"/>
        <w:rPr>
          <w:rFonts w:ascii="Times New Roman" w:hAnsi="Times New Roman" w:cs="Times New Roman"/>
        </w:rPr>
      </w:pPr>
      <w:r>
        <w:rPr>
          <w:rFonts w:ascii="Times New Roman" w:hAnsi="Times New Roman" w:cs="Times New Roman"/>
        </w:rPr>
        <w:t xml:space="preserve">That a Mott token with a lettered edge has not surfaced </w:t>
      </w:r>
      <w:r w:rsidR="005A3ACF">
        <w:rPr>
          <w:rFonts w:ascii="Times New Roman" w:hAnsi="Times New Roman" w:cs="Times New Roman"/>
        </w:rPr>
        <w:t xml:space="preserve">is </w:t>
      </w:r>
      <w:r w:rsidR="008120A2">
        <w:rPr>
          <w:rFonts w:ascii="Times New Roman" w:hAnsi="Times New Roman" w:cs="Times New Roman"/>
        </w:rPr>
        <w:t>un</w:t>
      </w:r>
      <w:r w:rsidR="005A3ACF">
        <w:rPr>
          <w:rFonts w:ascii="Times New Roman" w:hAnsi="Times New Roman" w:cs="Times New Roman"/>
        </w:rPr>
        <w:t xml:space="preserve">surprising.  </w:t>
      </w:r>
      <w:r w:rsidR="00947CBD">
        <w:rPr>
          <w:rFonts w:ascii="Times New Roman" w:hAnsi="Times New Roman" w:cs="Times New Roman"/>
        </w:rPr>
        <w:t>Possibly, Adams made a mistake, s</w:t>
      </w:r>
      <w:r w:rsidR="005A3ACF">
        <w:rPr>
          <w:rFonts w:ascii="Times New Roman" w:hAnsi="Times New Roman" w:cs="Times New Roman"/>
        </w:rPr>
        <w:t xml:space="preserve">ince such edge lettering </w:t>
      </w:r>
      <w:r w:rsidR="00613C1D">
        <w:rPr>
          <w:rFonts w:ascii="Times New Roman" w:hAnsi="Times New Roman" w:cs="Times New Roman"/>
        </w:rPr>
        <w:t xml:space="preserve">would imply the Mott token was </w:t>
      </w:r>
      <w:r w:rsidR="006A3278">
        <w:rPr>
          <w:rFonts w:ascii="Times New Roman" w:hAnsi="Times New Roman" w:cs="Times New Roman"/>
        </w:rPr>
        <w:t xml:space="preserve">made at the </w:t>
      </w:r>
      <w:r w:rsidR="00947CBD">
        <w:rPr>
          <w:rFonts w:ascii="Times New Roman" w:hAnsi="Times New Roman" w:cs="Times New Roman"/>
        </w:rPr>
        <w:t>s</w:t>
      </w:r>
      <w:r w:rsidR="006A3278">
        <w:rPr>
          <w:rFonts w:ascii="Times New Roman" w:hAnsi="Times New Roman" w:cs="Times New Roman"/>
        </w:rPr>
        <w:t>ame time as</w:t>
      </w:r>
      <w:r w:rsidR="00613C1D">
        <w:rPr>
          <w:rFonts w:ascii="Times New Roman" w:hAnsi="Times New Roman" w:cs="Times New Roman"/>
        </w:rPr>
        <w:t xml:space="preserve"> the </w:t>
      </w:r>
      <w:r w:rsidR="00800F1B">
        <w:rPr>
          <w:rFonts w:ascii="Times New Roman" w:hAnsi="Times New Roman" w:cs="Times New Roman"/>
        </w:rPr>
        <w:t xml:space="preserve">circa </w:t>
      </w:r>
      <w:r w:rsidR="00613C1D">
        <w:rPr>
          <w:rFonts w:ascii="Times New Roman" w:hAnsi="Times New Roman" w:cs="Times New Roman"/>
        </w:rPr>
        <w:t xml:space="preserve">1790s </w:t>
      </w:r>
      <w:r w:rsidR="00967FAF">
        <w:rPr>
          <w:rFonts w:ascii="Times New Roman" w:hAnsi="Times New Roman" w:cs="Times New Roman"/>
        </w:rPr>
        <w:t>British trade tokens</w:t>
      </w:r>
      <w:r w:rsidR="009679E2">
        <w:rPr>
          <w:rFonts w:ascii="Times New Roman" w:hAnsi="Times New Roman" w:cs="Times New Roman"/>
        </w:rPr>
        <w:t>, i.e.,</w:t>
      </w:r>
      <w:r w:rsidR="00967FAF">
        <w:rPr>
          <w:rFonts w:ascii="Times New Roman" w:hAnsi="Times New Roman" w:cs="Times New Roman"/>
        </w:rPr>
        <w:t xml:space="preserve"> “Conder” tokens.</w:t>
      </w:r>
      <w:r w:rsidR="00633E03">
        <w:rPr>
          <w:rFonts w:ascii="Times New Roman" w:hAnsi="Times New Roman" w:cs="Times New Roman"/>
        </w:rPr>
        <w:t xml:space="preserve"> In</w:t>
      </w:r>
      <w:r w:rsidR="00322B89">
        <w:rPr>
          <w:rFonts w:ascii="Times New Roman" w:hAnsi="Times New Roman" w:cs="Times New Roman"/>
        </w:rPr>
        <w:t>deed</w:t>
      </w:r>
      <w:r w:rsidR="00633E03">
        <w:rPr>
          <w:rFonts w:ascii="Times New Roman" w:hAnsi="Times New Roman" w:cs="Times New Roman"/>
        </w:rPr>
        <w:t xml:space="preserve">, </w:t>
      </w:r>
      <w:r w:rsidR="00C15A83">
        <w:rPr>
          <w:rFonts w:ascii="Times New Roman" w:hAnsi="Times New Roman" w:cs="Times New Roman"/>
        </w:rPr>
        <w:t xml:space="preserve">most </w:t>
      </w:r>
      <w:r w:rsidR="00437008">
        <w:rPr>
          <w:rFonts w:ascii="Times New Roman" w:hAnsi="Times New Roman" w:cs="Times New Roman"/>
        </w:rPr>
        <w:t>numismatic scholars</w:t>
      </w:r>
      <w:r w:rsidR="00C15A83">
        <w:rPr>
          <w:rFonts w:ascii="Times New Roman" w:hAnsi="Times New Roman" w:cs="Times New Roman"/>
        </w:rPr>
        <w:t xml:space="preserve"> now believe</w:t>
      </w:r>
      <w:r w:rsidR="00806B8F">
        <w:rPr>
          <w:rFonts w:ascii="Times New Roman" w:hAnsi="Times New Roman" w:cs="Times New Roman"/>
        </w:rPr>
        <w:t xml:space="preserve"> that</w:t>
      </w:r>
      <w:r w:rsidR="00C15A83">
        <w:rPr>
          <w:rFonts w:ascii="Times New Roman" w:hAnsi="Times New Roman" w:cs="Times New Roman"/>
        </w:rPr>
        <w:t xml:space="preserve"> </w:t>
      </w:r>
      <w:r w:rsidR="00633E03">
        <w:rPr>
          <w:rFonts w:ascii="Times New Roman" w:hAnsi="Times New Roman" w:cs="Times New Roman"/>
        </w:rPr>
        <w:t xml:space="preserve">the Mott token </w:t>
      </w:r>
      <w:r w:rsidR="008C21F0">
        <w:rPr>
          <w:rFonts w:ascii="Times New Roman" w:hAnsi="Times New Roman" w:cs="Times New Roman"/>
        </w:rPr>
        <w:t>is better suited</w:t>
      </w:r>
      <w:r w:rsidR="00633E03">
        <w:rPr>
          <w:rFonts w:ascii="Times New Roman" w:hAnsi="Times New Roman" w:cs="Times New Roman"/>
        </w:rPr>
        <w:t xml:space="preserve"> to </w:t>
      </w:r>
      <w:r w:rsidR="00D41A79">
        <w:rPr>
          <w:rFonts w:ascii="Times New Roman" w:hAnsi="Times New Roman" w:cs="Times New Roman"/>
        </w:rPr>
        <w:t xml:space="preserve">have been minted in the early or </w:t>
      </w:r>
      <w:r w:rsidR="00800F1B">
        <w:rPr>
          <w:rFonts w:ascii="Times New Roman" w:hAnsi="Times New Roman" w:cs="Times New Roman"/>
        </w:rPr>
        <w:t>early mid-nineteenth</w:t>
      </w:r>
      <w:r w:rsidR="00D41A79">
        <w:rPr>
          <w:rFonts w:ascii="Times New Roman" w:hAnsi="Times New Roman" w:cs="Times New Roman"/>
        </w:rPr>
        <w:t xml:space="preserve"> century, belying the 1789 date</w:t>
      </w:r>
      <w:r w:rsidR="00E53A38">
        <w:rPr>
          <w:rFonts w:ascii="Times New Roman" w:hAnsi="Times New Roman" w:cs="Times New Roman"/>
        </w:rPr>
        <w:t xml:space="preserve">.  </w:t>
      </w:r>
    </w:p>
    <w:p w:rsidR="005A7213" w:rsidP="007823BE">
      <w:pPr>
        <w:jc w:val="center"/>
        <w:rPr>
          <w:rFonts w:ascii="Times New Roman" w:hAnsi="Times New Roman" w:cs="Times New Roman"/>
        </w:rPr>
      </w:pPr>
      <w:r>
        <w:rPr>
          <w:rFonts w:ascii="Times New Roman" w:hAnsi="Times New Roman" w:cs="Times New Roman"/>
          <w:noProof/>
        </w:rPr>
        <w:drawing>
          <wp:inline distT="0" distB="0" distL="0" distR="0">
            <wp:extent cx="2863393" cy="2834640"/>
            <wp:effectExtent l="0" t="0" r="0" b="3810"/>
            <wp:docPr id="710710496" name="Picture 2" descr="A close-up of a coi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710496" name="Picture 2" descr="A close-up of a coin&#10;&#10;AI-generated content may be incorrect."/>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63393" cy="2834640"/>
                    </a:xfrm>
                    <a:prstGeom prst="rect">
                      <a:avLst/>
                    </a:prstGeom>
                  </pic:spPr>
                </pic:pic>
              </a:graphicData>
            </a:graphic>
          </wp:inline>
        </w:drawing>
      </w:r>
      <w:r w:rsidR="007823BE">
        <w:rPr>
          <w:rFonts w:ascii="Times New Roman" w:hAnsi="Times New Roman" w:cs="Times New Roman"/>
          <w:noProof/>
        </w:rPr>
        <w:drawing>
          <wp:inline distT="0" distB="0" distL="0" distR="0">
            <wp:extent cx="2883946" cy="2834640"/>
            <wp:effectExtent l="0" t="0" r="0" b="3810"/>
            <wp:docPr id="1191943187" name="Picture 3" descr="A coin with a eagle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943187" name="Picture 3" descr="A coin with a eagle on it&#10;&#10;AI-generated content may be incorrect."/>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3946" cy="2834640"/>
                    </a:xfrm>
                    <a:prstGeom prst="rect">
                      <a:avLst/>
                    </a:prstGeom>
                  </pic:spPr>
                </pic:pic>
              </a:graphicData>
            </a:graphic>
          </wp:inline>
        </w:drawing>
      </w:r>
    </w:p>
    <w:p w:rsidR="0061577B" w:rsidP="00E8377D">
      <w:pPr>
        <w:ind w:left="720" w:right="720"/>
        <w:jc w:val="both"/>
        <w:rPr>
          <w:rFonts w:ascii="Times New Roman" w:hAnsi="Times New Roman" w:cs="Times New Roman"/>
        </w:rPr>
      </w:pPr>
      <w:r>
        <w:rPr>
          <w:rFonts w:ascii="Times New Roman" w:hAnsi="Times New Roman" w:cs="Times New Roman"/>
        </w:rPr>
        <w:t>“</w:t>
      </w:r>
      <w:r w:rsidRPr="0061577B">
        <w:rPr>
          <w:rFonts w:ascii="Times New Roman" w:hAnsi="Times New Roman" w:cs="Times New Roman"/>
        </w:rPr>
        <w:t>1789</w:t>
      </w:r>
      <w:r>
        <w:rPr>
          <w:rFonts w:ascii="Times New Roman" w:hAnsi="Times New Roman" w:cs="Times New Roman"/>
        </w:rPr>
        <w:t>”</w:t>
      </w:r>
      <w:r w:rsidRPr="0061577B">
        <w:rPr>
          <w:rFonts w:ascii="Times New Roman" w:hAnsi="Times New Roman" w:cs="Times New Roman"/>
        </w:rPr>
        <w:t xml:space="preserve"> Mott Token. Breen-1022, Rulau-E NY 610. Thick Planchet. Plain Edge. Cent Weight. MS-63 BN (PCGS).</w:t>
      </w:r>
      <w:r>
        <w:rPr>
          <w:rFonts w:ascii="Times New Roman" w:hAnsi="Times New Roman" w:cs="Times New Roman"/>
        </w:rPr>
        <w:t xml:space="preserve"> </w:t>
      </w:r>
      <w:r w:rsidRPr="0061577B">
        <w:rPr>
          <w:rFonts w:ascii="Times New Roman" w:hAnsi="Times New Roman" w:cs="Times New Roman"/>
        </w:rPr>
        <w:t>200.6 grains. An outstanding example of the type. Struck remarkably well from a fairly early state of the dies, this piece displays seldom seen detail on the clock and eagle motifs including all of the Roman numerals and hands on the clock face, as well as exceptional sharpness on the eagle and shield. Attractively toned surfaces with a patina of light olive-brown and steel-blue as well as traces of rose and violet. Mint frost is present on both sides and there is no trace of wear. Impressive quality throughout.</w:t>
      </w:r>
    </w:p>
    <w:p w:rsidR="008227DA" w:rsidP="00E8377D">
      <w:pPr>
        <w:ind w:left="720" w:right="720"/>
        <w:jc w:val="both"/>
        <w:rPr>
          <w:rFonts w:ascii="Times New Roman" w:hAnsi="Times New Roman" w:cs="Times New Roman"/>
        </w:rPr>
      </w:pPr>
      <w:r w:rsidRPr="0061577B">
        <w:rPr>
          <w:rFonts w:ascii="Times New Roman" w:hAnsi="Times New Roman" w:cs="Times New Roman"/>
        </w:rPr>
        <w:t>Provenance: From the Sydney F. Martin Collection. Earlier ex Lawrence R. Stack Collection, November 2006.</w:t>
      </w:r>
    </w:p>
    <w:p w:rsidR="002421F0" w:rsidP="00E8377D">
      <w:pPr>
        <w:ind w:left="720" w:right="720"/>
        <w:jc w:val="both"/>
        <w:rPr>
          <w:rFonts w:ascii="Times New Roman" w:hAnsi="Times New Roman" w:cs="Times New Roman"/>
        </w:rPr>
      </w:pPr>
      <w:r>
        <w:rPr>
          <w:rFonts w:ascii="Times New Roman" w:hAnsi="Times New Roman" w:cs="Times New Roman"/>
        </w:rPr>
        <w:t>Image and description courtesy of Stack</w:t>
      </w:r>
      <w:r w:rsidR="00BB691A">
        <w:rPr>
          <w:rFonts w:ascii="Times New Roman" w:hAnsi="Times New Roman" w:cs="Times New Roman"/>
        </w:rPr>
        <w:t>’</w:t>
      </w:r>
      <w:r>
        <w:rPr>
          <w:rFonts w:ascii="Times New Roman" w:hAnsi="Times New Roman" w:cs="Times New Roman"/>
        </w:rPr>
        <w:t xml:space="preserve">s Bowers Galleries, </w:t>
      </w:r>
      <w:r w:rsidR="0041042A">
        <w:rPr>
          <w:rFonts w:ascii="Times New Roman" w:hAnsi="Times New Roman" w:cs="Times New Roman"/>
        </w:rPr>
        <w:t xml:space="preserve">Spring 2023. </w:t>
      </w:r>
      <w:r w:rsidRPr="0041042A" w:rsidR="0041042A">
        <w:rPr>
          <w:rFonts w:ascii="Times New Roman" w:hAnsi="Times New Roman" w:cs="Times New Roman"/>
        </w:rPr>
        <w:t>The Sydney F. Martin Collection, Part III</w:t>
      </w:r>
      <w:r w:rsidR="0041042A">
        <w:rPr>
          <w:rFonts w:ascii="Times New Roman" w:hAnsi="Times New Roman" w:cs="Times New Roman"/>
        </w:rPr>
        <w:t xml:space="preserve">, lot </w:t>
      </w:r>
      <w:r w:rsidR="00BB691A">
        <w:rPr>
          <w:rFonts w:ascii="Times New Roman" w:hAnsi="Times New Roman" w:cs="Times New Roman"/>
        </w:rPr>
        <w:t>1164.</w:t>
      </w:r>
    </w:p>
    <w:p w:rsidR="002E5C8B" w:rsidRPr="00BF00AD" w:rsidP="00AE39AB">
      <w:pPr>
        <w:jc w:val="both"/>
        <w:rPr>
          <w:rFonts w:ascii="Times New Roman" w:hAnsi="Times New Roman" w:cs="Times New Roman"/>
        </w:rPr>
      </w:pPr>
      <w:r>
        <w:rPr>
          <w:rFonts w:ascii="Times New Roman" w:hAnsi="Times New Roman" w:cs="Times New Roman"/>
          <w:noProof/>
        </w:rPr>
        <w:drawing>
          <wp:inline distT="0" distB="0" distL="0" distR="0">
            <wp:extent cx="5066030" cy="8229600"/>
            <wp:effectExtent l="0" t="0" r="1270" b="0"/>
            <wp:docPr id="955588402" name="Picture 1"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588402" name="Picture 1" descr="A close-up of a document&#10;&#10;AI-generated content may be incorrect."/>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5066030" cy="8229600"/>
                    </a:xfrm>
                    <a:prstGeom prst="rect">
                      <a:avLst/>
                    </a:prstGeom>
                  </pic:spPr>
                </pic:pic>
              </a:graphicData>
            </a:graphic>
          </wp:inline>
        </w:drawing>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E47"/>
    <w:rsid w:val="00000A14"/>
    <w:rsid w:val="00010E47"/>
    <w:rsid w:val="00021940"/>
    <w:rsid w:val="00023FDD"/>
    <w:rsid w:val="0002546B"/>
    <w:rsid w:val="000415D7"/>
    <w:rsid w:val="00050023"/>
    <w:rsid w:val="00051CBB"/>
    <w:rsid w:val="00062621"/>
    <w:rsid w:val="000823AB"/>
    <w:rsid w:val="000841F9"/>
    <w:rsid w:val="00093E54"/>
    <w:rsid w:val="0009542A"/>
    <w:rsid w:val="000B1D5F"/>
    <w:rsid w:val="000D1930"/>
    <w:rsid w:val="000D348A"/>
    <w:rsid w:val="000E2BD4"/>
    <w:rsid w:val="000F58CC"/>
    <w:rsid w:val="001001F7"/>
    <w:rsid w:val="001119D1"/>
    <w:rsid w:val="00121ACD"/>
    <w:rsid w:val="0014070A"/>
    <w:rsid w:val="00164479"/>
    <w:rsid w:val="00171055"/>
    <w:rsid w:val="00192F32"/>
    <w:rsid w:val="001A3799"/>
    <w:rsid w:val="001A71BB"/>
    <w:rsid w:val="001B27F7"/>
    <w:rsid w:val="001B5B50"/>
    <w:rsid w:val="001C6CCC"/>
    <w:rsid w:val="001D2BD9"/>
    <w:rsid w:val="001D5A53"/>
    <w:rsid w:val="001F316D"/>
    <w:rsid w:val="00207DCC"/>
    <w:rsid w:val="002268B5"/>
    <w:rsid w:val="00241B2D"/>
    <w:rsid w:val="002421F0"/>
    <w:rsid w:val="00262A64"/>
    <w:rsid w:val="00274E91"/>
    <w:rsid w:val="00281153"/>
    <w:rsid w:val="0028293C"/>
    <w:rsid w:val="0028687F"/>
    <w:rsid w:val="002A6B94"/>
    <w:rsid w:val="002B01C3"/>
    <w:rsid w:val="002B4022"/>
    <w:rsid w:val="002D23E4"/>
    <w:rsid w:val="002D5BD1"/>
    <w:rsid w:val="002E0942"/>
    <w:rsid w:val="002E5C8B"/>
    <w:rsid w:val="002E7609"/>
    <w:rsid w:val="002E7B42"/>
    <w:rsid w:val="002F2ADF"/>
    <w:rsid w:val="00322B89"/>
    <w:rsid w:val="003254DC"/>
    <w:rsid w:val="003274BC"/>
    <w:rsid w:val="003377CD"/>
    <w:rsid w:val="003408F8"/>
    <w:rsid w:val="0035363F"/>
    <w:rsid w:val="00363F4B"/>
    <w:rsid w:val="00363FD7"/>
    <w:rsid w:val="00373F30"/>
    <w:rsid w:val="00387766"/>
    <w:rsid w:val="003C644B"/>
    <w:rsid w:val="003D4644"/>
    <w:rsid w:val="003D47A6"/>
    <w:rsid w:val="003F34DD"/>
    <w:rsid w:val="003F3F45"/>
    <w:rsid w:val="00401FC7"/>
    <w:rsid w:val="00404430"/>
    <w:rsid w:val="0041042A"/>
    <w:rsid w:val="004137A3"/>
    <w:rsid w:val="004225C4"/>
    <w:rsid w:val="00437008"/>
    <w:rsid w:val="00454F20"/>
    <w:rsid w:val="00462BB7"/>
    <w:rsid w:val="004740BE"/>
    <w:rsid w:val="0048167A"/>
    <w:rsid w:val="0048343C"/>
    <w:rsid w:val="00493B1B"/>
    <w:rsid w:val="004A6185"/>
    <w:rsid w:val="004B11DB"/>
    <w:rsid w:val="004B38C3"/>
    <w:rsid w:val="004B4B74"/>
    <w:rsid w:val="004B7C8D"/>
    <w:rsid w:val="004D3135"/>
    <w:rsid w:val="004F3785"/>
    <w:rsid w:val="004F630F"/>
    <w:rsid w:val="00501960"/>
    <w:rsid w:val="005051FD"/>
    <w:rsid w:val="00510D0E"/>
    <w:rsid w:val="0051450A"/>
    <w:rsid w:val="00526D1D"/>
    <w:rsid w:val="005337CB"/>
    <w:rsid w:val="005428B9"/>
    <w:rsid w:val="005508D7"/>
    <w:rsid w:val="00550CA2"/>
    <w:rsid w:val="0057032F"/>
    <w:rsid w:val="00570B75"/>
    <w:rsid w:val="00571D18"/>
    <w:rsid w:val="00580260"/>
    <w:rsid w:val="0059694D"/>
    <w:rsid w:val="00597DB8"/>
    <w:rsid w:val="005A1F04"/>
    <w:rsid w:val="005A264F"/>
    <w:rsid w:val="005A2ACF"/>
    <w:rsid w:val="005A3ACF"/>
    <w:rsid w:val="005A3DE0"/>
    <w:rsid w:val="005A45B2"/>
    <w:rsid w:val="005A7213"/>
    <w:rsid w:val="005B1D94"/>
    <w:rsid w:val="005B345B"/>
    <w:rsid w:val="005D19D3"/>
    <w:rsid w:val="005D280F"/>
    <w:rsid w:val="005E741F"/>
    <w:rsid w:val="005F1894"/>
    <w:rsid w:val="005F5768"/>
    <w:rsid w:val="00613C1D"/>
    <w:rsid w:val="00614C28"/>
    <w:rsid w:val="0061577B"/>
    <w:rsid w:val="00623A29"/>
    <w:rsid w:val="00626FEF"/>
    <w:rsid w:val="00633354"/>
    <w:rsid w:val="00633E03"/>
    <w:rsid w:val="00635AF5"/>
    <w:rsid w:val="006376AB"/>
    <w:rsid w:val="006456A2"/>
    <w:rsid w:val="006615FE"/>
    <w:rsid w:val="0066769F"/>
    <w:rsid w:val="006A3278"/>
    <w:rsid w:val="006A7E24"/>
    <w:rsid w:val="006B5663"/>
    <w:rsid w:val="006B6E1A"/>
    <w:rsid w:val="006B70A5"/>
    <w:rsid w:val="006C07DB"/>
    <w:rsid w:val="006D300D"/>
    <w:rsid w:val="006E72BA"/>
    <w:rsid w:val="006F3A04"/>
    <w:rsid w:val="00702139"/>
    <w:rsid w:val="00703CCF"/>
    <w:rsid w:val="007046E1"/>
    <w:rsid w:val="00724094"/>
    <w:rsid w:val="0072757E"/>
    <w:rsid w:val="00742BCE"/>
    <w:rsid w:val="00746476"/>
    <w:rsid w:val="00754C06"/>
    <w:rsid w:val="00754E57"/>
    <w:rsid w:val="00771EDB"/>
    <w:rsid w:val="00772A46"/>
    <w:rsid w:val="007773B1"/>
    <w:rsid w:val="007823BE"/>
    <w:rsid w:val="00783748"/>
    <w:rsid w:val="00786F27"/>
    <w:rsid w:val="007B5010"/>
    <w:rsid w:val="007C061E"/>
    <w:rsid w:val="007F5F3A"/>
    <w:rsid w:val="00800800"/>
    <w:rsid w:val="00800F1B"/>
    <w:rsid w:val="00805B1D"/>
    <w:rsid w:val="00806B8F"/>
    <w:rsid w:val="008120A2"/>
    <w:rsid w:val="008164F6"/>
    <w:rsid w:val="00816E50"/>
    <w:rsid w:val="008227DA"/>
    <w:rsid w:val="00832A21"/>
    <w:rsid w:val="0086656E"/>
    <w:rsid w:val="00880BD1"/>
    <w:rsid w:val="0089723F"/>
    <w:rsid w:val="008A341A"/>
    <w:rsid w:val="008A62A6"/>
    <w:rsid w:val="008B21EA"/>
    <w:rsid w:val="008C21F0"/>
    <w:rsid w:val="008D4CC9"/>
    <w:rsid w:val="008E0AB5"/>
    <w:rsid w:val="008E2E13"/>
    <w:rsid w:val="00900A33"/>
    <w:rsid w:val="0090392B"/>
    <w:rsid w:val="00947CBD"/>
    <w:rsid w:val="00952F88"/>
    <w:rsid w:val="009543CD"/>
    <w:rsid w:val="0096276E"/>
    <w:rsid w:val="009679E2"/>
    <w:rsid w:val="00967FAF"/>
    <w:rsid w:val="009A796A"/>
    <w:rsid w:val="009C288F"/>
    <w:rsid w:val="009D0CC1"/>
    <w:rsid w:val="009E367E"/>
    <w:rsid w:val="009E3F10"/>
    <w:rsid w:val="009E4EE6"/>
    <w:rsid w:val="009E53CE"/>
    <w:rsid w:val="009F3A83"/>
    <w:rsid w:val="009F5FF6"/>
    <w:rsid w:val="00A067E6"/>
    <w:rsid w:val="00A11B91"/>
    <w:rsid w:val="00A16BD1"/>
    <w:rsid w:val="00A21EF8"/>
    <w:rsid w:val="00A22B47"/>
    <w:rsid w:val="00A2475D"/>
    <w:rsid w:val="00A47EE2"/>
    <w:rsid w:val="00A64CF4"/>
    <w:rsid w:val="00A71A6F"/>
    <w:rsid w:val="00A72C9C"/>
    <w:rsid w:val="00A72CF3"/>
    <w:rsid w:val="00A803C2"/>
    <w:rsid w:val="00A8072F"/>
    <w:rsid w:val="00A850E6"/>
    <w:rsid w:val="00A8587C"/>
    <w:rsid w:val="00AA0956"/>
    <w:rsid w:val="00AA1042"/>
    <w:rsid w:val="00AB4040"/>
    <w:rsid w:val="00AB7756"/>
    <w:rsid w:val="00AD2EA6"/>
    <w:rsid w:val="00AE0CE7"/>
    <w:rsid w:val="00AE39AB"/>
    <w:rsid w:val="00AE469A"/>
    <w:rsid w:val="00AF3B41"/>
    <w:rsid w:val="00AF4068"/>
    <w:rsid w:val="00AF7518"/>
    <w:rsid w:val="00AF75FE"/>
    <w:rsid w:val="00B003C7"/>
    <w:rsid w:val="00B010F9"/>
    <w:rsid w:val="00B1380F"/>
    <w:rsid w:val="00B17DB2"/>
    <w:rsid w:val="00B25959"/>
    <w:rsid w:val="00B420F7"/>
    <w:rsid w:val="00B4275A"/>
    <w:rsid w:val="00B63104"/>
    <w:rsid w:val="00B70FBB"/>
    <w:rsid w:val="00B9257C"/>
    <w:rsid w:val="00BA6F6F"/>
    <w:rsid w:val="00BB1E26"/>
    <w:rsid w:val="00BB691A"/>
    <w:rsid w:val="00BD0615"/>
    <w:rsid w:val="00BD1589"/>
    <w:rsid w:val="00BD485F"/>
    <w:rsid w:val="00BF00AD"/>
    <w:rsid w:val="00BF475E"/>
    <w:rsid w:val="00BF4829"/>
    <w:rsid w:val="00C110C2"/>
    <w:rsid w:val="00C15A83"/>
    <w:rsid w:val="00C327EE"/>
    <w:rsid w:val="00C32FAA"/>
    <w:rsid w:val="00C437EA"/>
    <w:rsid w:val="00C55B60"/>
    <w:rsid w:val="00C67A51"/>
    <w:rsid w:val="00C71185"/>
    <w:rsid w:val="00C869CD"/>
    <w:rsid w:val="00C9703D"/>
    <w:rsid w:val="00CA2AFB"/>
    <w:rsid w:val="00CA52BD"/>
    <w:rsid w:val="00CB0926"/>
    <w:rsid w:val="00CB36FD"/>
    <w:rsid w:val="00CC3F0C"/>
    <w:rsid w:val="00CF7D86"/>
    <w:rsid w:val="00D07D4D"/>
    <w:rsid w:val="00D16F7C"/>
    <w:rsid w:val="00D31FCE"/>
    <w:rsid w:val="00D338BB"/>
    <w:rsid w:val="00D33D18"/>
    <w:rsid w:val="00D34AB7"/>
    <w:rsid w:val="00D3792A"/>
    <w:rsid w:val="00D41A79"/>
    <w:rsid w:val="00D465C2"/>
    <w:rsid w:val="00D53A40"/>
    <w:rsid w:val="00D6002F"/>
    <w:rsid w:val="00D76BCA"/>
    <w:rsid w:val="00DB7D23"/>
    <w:rsid w:val="00DC5F06"/>
    <w:rsid w:val="00DF24BB"/>
    <w:rsid w:val="00DF690D"/>
    <w:rsid w:val="00E0306E"/>
    <w:rsid w:val="00E14D53"/>
    <w:rsid w:val="00E17742"/>
    <w:rsid w:val="00E26FBC"/>
    <w:rsid w:val="00E31AE9"/>
    <w:rsid w:val="00E36BFD"/>
    <w:rsid w:val="00E45ABA"/>
    <w:rsid w:val="00E53A38"/>
    <w:rsid w:val="00E80F54"/>
    <w:rsid w:val="00E814C5"/>
    <w:rsid w:val="00E8377D"/>
    <w:rsid w:val="00EA042C"/>
    <w:rsid w:val="00EB0BD8"/>
    <w:rsid w:val="00EB0FC9"/>
    <w:rsid w:val="00EB3E75"/>
    <w:rsid w:val="00EB6A5F"/>
    <w:rsid w:val="00EC22FF"/>
    <w:rsid w:val="00EE2905"/>
    <w:rsid w:val="00EF37CF"/>
    <w:rsid w:val="00F118D0"/>
    <w:rsid w:val="00F16589"/>
    <w:rsid w:val="00F26449"/>
    <w:rsid w:val="00F2789B"/>
    <w:rsid w:val="00F27AF6"/>
    <w:rsid w:val="00F414AA"/>
    <w:rsid w:val="00F44695"/>
    <w:rsid w:val="00F5079A"/>
    <w:rsid w:val="00F54148"/>
    <w:rsid w:val="00F610CE"/>
    <w:rsid w:val="00F76F6D"/>
    <w:rsid w:val="00F9613B"/>
    <w:rsid w:val="00FA5A97"/>
    <w:rsid w:val="00FA6EBA"/>
    <w:rsid w:val="00FB2E2B"/>
    <w:rsid w:val="00FD1209"/>
    <w:rsid w:val="00FD340E"/>
    <w:rsid w:val="00FE7CB5"/>
    <w:rsid w:val="00FF3B6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10E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0E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0E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0E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0E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0E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0E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0E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0E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0E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0E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0E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0E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0E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0E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0E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0E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0E47"/>
    <w:rPr>
      <w:rFonts w:eastAsiaTheme="majorEastAsia" w:cstheme="majorBidi"/>
      <w:color w:val="272727" w:themeColor="text1" w:themeTint="D8"/>
    </w:rPr>
  </w:style>
  <w:style w:type="paragraph" w:styleId="Title">
    <w:name w:val="Title"/>
    <w:basedOn w:val="Normal"/>
    <w:next w:val="Normal"/>
    <w:link w:val="TitleChar"/>
    <w:uiPriority w:val="10"/>
    <w:qFormat/>
    <w:rsid w:val="00010E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0E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0E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0E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0E47"/>
    <w:pPr>
      <w:spacing w:before="160"/>
      <w:jc w:val="center"/>
    </w:pPr>
    <w:rPr>
      <w:i/>
      <w:iCs/>
      <w:color w:val="404040" w:themeColor="text1" w:themeTint="BF"/>
    </w:rPr>
  </w:style>
  <w:style w:type="character" w:customStyle="1" w:styleId="QuoteChar">
    <w:name w:val="Quote Char"/>
    <w:basedOn w:val="DefaultParagraphFont"/>
    <w:link w:val="Quote"/>
    <w:uiPriority w:val="29"/>
    <w:rsid w:val="00010E47"/>
    <w:rPr>
      <w:i/>
      <w:iCs/>
      <w:color w:val="404040" w:themeColor="text1" w:themeTint="BF"/>
    </w:rPr>
  </w:style>
  <w:style w:type="paragraph" w:styleId="ListParagraph">
    <w:name w:val="List Paragraph"/>
    <w:basedOn w:val="Normal"/>
    <w:uiPriority w:val="34"/>
    <w:qFormat/>
    <w:rsid w:val="00010E47"/>
    <w:pPr>
      <w:ind w:left="720"/>
      <w:contextualSpacing/>
    </w:pPr>
  </w:style>
  <w:style w:type="character" w:styleId="IntenseEmphasis">
    <w:name w:val="Intense Emphasis"/>
    <w:basedOn w:val="DefaultParagraphFont"/>
    <w:uiPriority w:val="21"/>
    <w:qFormat/>
    <w:rsid w:val="00010E47"/>
    <w:rPr>
      <w:i/>
      <w:iCs/>
      <w:color w:val="0F4761" w:themeColor="accent1" w:themeShade="BF"/>
    </w:rPr>
  </w:style>
  <w:style w:type="paragraph" w:styleId="IntenseQuote">
    <w:name w:val="Intense Quote"/>
    <w:basedOn w:val="Normal"/>
    <w:next w:val="Normal"/>
    <w:link w:val="IntenseQuoteChar"/>
    <w:uiPriority w:val="30"/>
    <w:qFormat/>
    <w:rsid w:val="00010E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0E47"/>
    <w:rPr>
      <w:i/>
      <w:iCs/>
      <w:color w:val="0F4761" w:themeColor="accent1" w:themeShade="BF"/>
    </w:rPr>
  </w:style>
  <w:style w:type="character" w:styleId="IntenseReference">
    <w:name w:val="Intense Reference"/>
    <w:basedOn w:val="DefaultParagraphFont"/>
    <w:uiPriority w:val="32"/>
    <w:qFormat/>
    <w:rsid w:val="00010E4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image" Target="media/image3.jpeg"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1899-12-30T00:00:00Z</cp:lastPrinted>
  <dcterms:created xsi:type="dcterms:W3CDTF">2025-06-14T19:01:34Z</dcterms:created>
  <dcterms:modified xsi:type="dcterms:W3CDTF">2025-06-14T19:01:34Z</dcterms:modified>
</cp:coreProperties>
</file>